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8875" w14:textId="7E4A68BA" w:rsidR="00186EFD" w:rsidRDefault="00145C39" w:rsidP="00145C39">
      <w:pPr>
        <w:spacing w:after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  <w:u w:val="single"/>
        </w:rPr>
        <w:t>MINUTES</w:t>
      </w:r>
    </w:p>
    <w:p w14:paraId="35E74FFE" w14:textId="2EF4BEF1" w:rsidR="00145C39" w:rsidRDefault="00145C39" w:rsidP="00145C39">
      <w:pPr>
        <w:spacing w:after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CITY OF BETHANY</w:t>
      </w:r>
    </w:p>
    <w:p w14:paraId="10A87AE2" w14:textId="3DC4DF1F" w:rsidR="00145C39" w:rsidRDefault="00145C39" w:rsidP="00145C39">
      <w:pPr>
        <w:spacing w:after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PLANNING AND ZONING COMMISSION</w:t>
      </w:r>
    </w:p>
    <w:p w14:paraId="40038D92" w14:textId="70D311A4" w:rsidR="00145C39" w:rsidRDefault="00145C39" w:rsidP="00145C39">
      <w:pPr>
        <w:spacing w:after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JANUARY 15, 2026</w:t>
      </w:r>
    </w:p>
    <w:p w14:paraId="238C8E8B" w14:textId="77777777" w:rsidR="00145C39" w:rsidRDefault="00145C39" w:rsidP="00145C39">
      <w:pPr>
        <w:spacing w:after="0"/>
        <w:rPr>
          <w:rFonts w:ascii="Book Antiqua" w:hAnsi="Book Antiqua"/>
        </w:rPr>
      </w:pPr>
    </w:p>
    <w:p w14:paraId="141C82C8" w14:textId="71F980E1" w:rsidR="00145C39" w:rsidRDefault="00145C39" w:rsidP="00145C39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MEMBERS PRESENT: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Justin Peck, Chair</w:t>
      </w:r>
    </w:p>
    <w:p w14:paraId="1A938C0E" w14:textId="6E77AAE6" w:rsidR="00145C39" w:rsidRDefault="00145C39" w:rsidP="00145C39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James Clemmer, Vice-Chair</w:t>
      </w:r>
    </w:p>
    <w:p w14:paraId="6F2FD453" w14:textId="12048FCE" w:rsidR="00145C39" w:rsidRDefault="00145C39" w:rsidP="00145C39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Robert Helton</w:t>
      </w:r>
    </w:p>
    <w:p w14:paraId="25C5DF7A" w14:textId="7A6FF323" w:rsidR="00145C39" w:rsidRDefault="00145C39" w:rsidP="00145C39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Steve Marx</w:t>
      </w:r>
    </w:p>
    <w:p w14:paraId="39828F04" w14:textId="79B8FC3B" w:rsidR="00145C39" w:rsidRDefault="00145C39" w:rsidP="00145C39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Jennifer Edmonson</w:t>
      </w:r>
    </w:p>
    <w:p w14:paraId="56D286C6" w14:textId="77777777" w:rsidR="00145C39" w:rsidRDefault="00145C39" w:rsidP="00145C39">
      <w:pPr>
        <w:spacing w:after="0"/>
        <w:rPr>
          <w:rFonts w:ascii="Book Antiqua" w:hAnsi="Book Antiqua"/>
        </w:rPr>
      </w:pPr>
    </w:p>
    <w:p w14:paraId="5C5A3550" w14:textId="2A71EDB2" w:rsidR="00145C39" w:rsidRDefault="00145C39" w:rsidP="00145C39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MEMBERS ABSENT: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Arvel Williams</w:t>
      </w:r>
    </w:p>
    <w:p w14:paraId="159B8E44" w14:textId="77777777" w:rsidR="00145C39" w:rsidRDefault="00145C39" w:rsidP="00145C39">
      <w:pPr>
        <w:spacing w:after="0"/>
        <w:rPr>
          <w:rFonts w:ascii="Book Antiqua" w:hAnsi="Book Antiqua"/>
        </w:rPr>
      </w:pPr>
    </w:p>
    <w:p w14:paraId="1C14E747" w14:textId="10A37FBE" w:rsidR="00145C39" w:rsidRDefault="00145C39" w:rsidP="00145C39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STAFF PRESENT: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Ray Jones, City Attorney</w:t>
      </w:r>
    </w:p>
    <w:p w14:paraId="1DEC5A16" w14:textId="51529266" w:rsidR="00145C39" w:rsidRDefault="00145C39" w:rsidP="00145C39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Brett Crecelius, Comm. Dev. Director</w:t>
      </w:r>
    </w:p>
    <w:p w14:paraId="5F4E7C25" w14:textId="49D22881" w:rsidR="00145C39" w:rsidRDefault="00145C39" w:rsidP="00145C39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Raquelynne Diaz, Comm. Dev. Associate</w:t>
      </w:r>
    </w:p>
    <w:p w14:paraId="314A33AB" w14:textId="40CFE19B" w:rsidR="00145C39" w:rsidRDefault="00145C39" w:rsidP="00145C39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Linda Hlinicky, Adm. Assistant</w:t>
      </w:r>
    </w:p>
    <w:p w14:paraId="0BA305B1" w14:textId="77777777" w:rsidR="00145C39" w:rsidRDefault="00145C39" w:rsidP="00145C39">
      <w:pPr>
        <w:spacing w:after="0"/>
        <w:rPr>
          <w:rFonts w:ascii="Book Antiqua" w:hAnsi="Book Antiqua"/>
        </w:rPr>
      </w:pPr>
    </w:p>
    <w:p w14:paraId="53A1C9CF" w14:textId="77777777" w:rsidR="00525A1B" w:rsidRDefault="00525A1B" w:rsidP="00525A1B">
      <w:pPr>
        <w:spacing w:after="0"/>
        <w:ind w:left="1440" w:hanging="1440"/>
        <w:rPr>
          <w:rFonts w:ascii="Book Antiqua" w:hAnsi="Book Antiqua"/>
        </w:rPr>
      </w:pPr>
      <w:r w:rsidRPr="00270259">
        <w:rPr>
          <w:rFonts w:ascii="Book Antiqua" w:hAnsi="Book Antiqua"/>
        </w:rPr>
        <w:t>NOTICE:</w:t>
      </w:r>
      <w:r w:rsidRPr="00270259">
        <w:rPr>
          <w:rFonts w:ascii="Book Antiqua" w:hAnsi="Book Antiqua"/>
        </w:rPr>
        <w:tab/>
        <w:t>Agenda posted in the lobby and on the front door of Bethany City Hall, 6700 NW 36th St., Bethany, OK 73008 on Friday, January 9, 2026 on or before 4:30 p.m.</w:t>
      </w:r>
    </w:p>
    <w:p w14:paraId="2844E1D7" w14:textId="77777777" w:rsidR="00525A1B" w:rsidRDefault="00525A1B" w:rsidP="00525A1B">
      <w:pPr>
        <w:spacing w:after="0"/>
        <w:ind w:left="1440" w:hanging="1440"/>
        <w:rPr>
          <w:rFonts w:ascii="Book Antiqua" w:hAnsi="Book Antiqua"/>
        </w:rPr>
      </w:pPr>
    </w:p>
    <w:p w14:paraId="7DE3FE26" w14:textId="52DFEE40" w:rsidR="00525A1B" w:rsidRPr="00270259" w:rsidRDefault="00525A1B" w:rsidP="00525A1B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>Justin Peck, Chair called the meeting to order</w:t>
      </w:r>
      <w:r w:rsidR="00D95C63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James Clemmer, Vice-Chair gave the invocation</w:t>
      </w:r>
      <w:r w:rsidR="00D95C63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Motion was made by Robert Helton, seconded by Steve Marx to approve the December 18, 202</w:t>
      </w:r>
      <w:r w:rsidR="00A122CC">
        <w:rPr>
          <w:rFonts w:ascii="Book Antiqua" w:hAnsi="Book Antiqua"/>
        </w:rPr>
        <w:t>5</w:t>
      </w:r>
      <w:r>
        <w:rPr>
          <w:rFonts w:ascii="Book Antiqua" w:hAnsi="Book Antiqua"/>
        </w:rPr>
        <w:t xml:space="preserve"> Planning and Zoning Commission minutes</w:t>
      </w:r>
      <w:r w:rsidR="00D95C63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The votes are as follows:  AYE- Justin Peck, Robert Helton, Steve Marx</w:t>
      </w:r>
      <w:r w:rsidR="00D95C63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NAY- None</w:t>
      </w:r>
      <w:r w:rsidR="00D95C63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ABSTAIN- Jennifer Edmonson, James Clemmer</w:t>
      </w:r>
      <w:r w:rsidR="00D95C63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The motion carried 3-0-2.</w:t>
      </w:r>
    </w:p>
    <w:p w14:paraId="00C7F739" w14:textId="77777777" w:rsidR="00525A1B" w:rsidRPr="008464EC" w:rsidRDefault="00525A1B" w:rsidP="00525A1B">
      <w:pPr>
        <w:spacing w:after="0"/>
        <w:ind w:left="720" w:firstLine="720"/>
        <w:rPr>
          <w:rFonts w:ascii="Book Antiqua" w:hAnsi="Book Antiqua"/>
          <w:sz w:val="20"/>
          <w:szCs w:val="20"/>
        </w:rPr>
      </w:pPr>
    </w:p>
    <w:p w14:paraId="31CBF6AE" w14:textId="77777777" w:rsidR="00525A1B" w:rsidRDefault="00525A1B" w:rsidP="00525A1B">
      <w:pPr>
        <w:spacing w:after="0"/>
        <w:rPr>
          <w:rFonts w:ascii="Book Antiqua" w:hAnsi="Book Antiqua"/>
        </w:rPr>
      </w:pPr>
      <w:r>
        <w:rPr>
          <w:rFonts w:ascii="Book Antiqua" w:hAnsi="Book Antiqua"/>
          <w:b/>
          <w:bCs/>
          <w:u w:val="single"/>
        </w:rPr>
        <w:t>ITEM 1</w:t>
      </w:r>
      <w:r>
        <w:rPr>
          <w:rFonts w:ascii="Book Antiqua" w:hAnsi="Book Antiqua"/>
          <w:b/>
          <w:bCs/>
        </w:rPr>
        <w:t>:</w:t>
      </w:r>
      <w:r>
        <w:rPr>
          <w:rFonts w:ascii="Book Antiqua" w:hAnsi="Book Antiqua"/>
          <w:b/>
          <w:bCs/>
        </w:rPr>
        <w:tab/>
        <w:t>PC 26-01</w:t>
      </w:r>
    </w:p>
    <w:p w14:paraId="78C3322C" w14:textId="77777777" w:rsidR="00525A1B" w:rsidRDefault="00525A1B" w:rsidP="00525A1B">
      <w:pPr>
        <w:spacing w:after="0"/>
        <w:ind w:left="1440"/>
        <w:rPr>
          <w:rFonts w:ascii="Book Antiqua" w:hAnsi="Book Antiqua"/>
        </w:rPr>
      </w:pPr>
      <w:r>
        <w:rPr>
          <w:rFonts w:ascii="Book Antiqua" w:hAnsi="Book Antiqua"/>
        </w:rPr>
        <w:t>Consider a request by Hickman and Sutton LLC/Alex Hickman and Jim Sutton, Applicants to rezoning 6006 N. Rockwell Ave. from C-G, Commercial General to I-L, Industrial Light.</w:t>
      </w:r>
    </w:p>
    <w:p w14:paraId="64A51F10" w14:textId="77777777" w:rsidR="00525A1B" w:rsidRDefault="00525A1B" w:rsidP="00525A1B">
      <w:pPr>
        <w:spacing w:after="0"/>
        <w:jc w:val="both"/>
        <w:rPr>
          <w:rFonts w:ascii="Book Antiqua" w:hAnsi="Book Antiqua"/>
          <w:b/>
          <w:bCs/>
          <w:u w:val="single"/>
        </w:rPr>
      </w:pPr>
    </w:p>
    <w:p w14:paraId="1455EC45" w14:textId="77777777" w:rsidR="00525A1B" w:rsidRDefault="00525A1B" w:rsidP="00525A1B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  <w:u w:val="single"/>
        </w:rPr>
        <w:t>LEGAL DESCRIPTION</w:t>
      </w:r>
      <w:r>
        <w:rPr>
          <w:rFonts w:ascii="Book Antiqua" w:hAnsi="Book Antiqua"/>
          <w:b/>
          <w:bCs/>
        </w:rPr>
        <w:t xml:space="preserve">:  </w:t>
      </w:r>
      <w:r>
        <w:rPr>
          <w:rFonts w:ascii="Book Antiqua" w:hAnsi="Book Antiqua"/>
        </w:rPr>
        <w:t xml:space="preserve">Hickey Acres Add 003 000 W. 410 Ft./Hickey Acres Add 003 000 E. 84.17 Ft. </w:t>
      </w:r>
    </w:p>
    <w:p w14:paraId="75649759" w14:textId="3F55C3EC" w:rsidR="00525A1B" w:rsidRPr="00005FA3" w:rsidRDefault="00525A1B" w:rsidP="00525A1B">
      <w:pPr>
        <w:spacing w:after="0"/>
        <w:ind w:left="720" w:firstLine="720"/>
        <w:jc w:val="both"/>
        <w:rPr>
          <w:rFonts w:ascii="Book Antiqua" w:hAnsi="Book Antiqua"/>
        </w:rPr>
      </w:pPr>
      <w:r>
        <w:rPr>
          <w:rFonts w:ascii="Book Antiqua" w:hAnsi="Book Antiqua"/>
        </w:rPr>
        <w:t>of W. 494.17 Ft.</w:t>
      </w:r>
    </w:p>
    <w:p w14:paraId="2F0F3475" w14:textId="77777777" w:rsidR="00525A1B" w:rsidRDefault="00525A1B" w:rsidP="00525A1B">
      <w:pPr>
        <w:spacing w:after="0"/>
        <w:ind w:left="1440"/>
        <w:rPr>
          <w:rFonts w:ascii="Book Antiqua" w:hAnsi="Book Antiqua"/>
        </w:rPr>
      </w:pPr>
      <w:r>
        <w:rPr>
          <w:rFonts w:ascii="Book Antiqua" w:hAnsi="Book Antiqua"/>
          <w:i/>
          <w:iCs/>
        </w:rPr>
        <w:t>(</w:t>
      </w:r>
      <w:r w:rsidRPr="004F1839">
        <w:rPr>
          <w:rFonts w:ascii="Book Antiqua" w:hAnsi="Book Antiqua"/>
          <w:i/>
          <w:iCs/>
        </w:rPr>
        <w:t xml:space="preserve">Item to be heard by the Bethany City Council on the </w:t>
      </w:r>
      <w:r>
        <w:rPr>
          <w:rFonts w:ascii="Book Antiqua" w:hAnsi="Book Antiqua"/>
          <w:i/>
          <w:iCs/>
        </w:rPr>
        <w:t>3</w:t>
      </w:r>
      <w:r w:rsidRPr="00265A7C">
        <w:rPr>
          <w:rFonts w:ascii="Book Antiqua" w:hAnsi="Book Antiqua"/>
          <w:i/>
          <w:iCs/>
          <w:vertAlign w:val="superscript"/>
        </w:rPr>
        <w:t>rd</w:t>
      </w:r>
      <w:r>
        <w:rPr>
          <w:rFonts w:ascii="Book Antiqua" w:hAnsi="Book Antiqua"/>
          <w:i/>
          <w:iCs/>
        </w:rPr>
        <w:t xml:space="preserve"> of February, 2026</w:t>
      </w:r>
      <w:r w:rsidRPr="004F1839">
        <w:rPr>
          <w:rFonts w:ascii="Book Antiqua" w:hAnsi="Book Antiqua"/>
          <w:i/>
          <w:iCs/>
        </w:rPr>
        <w:t xml:space="preserve"> at 6:30 p.m. in the Council Chambers at Bethany City Hall.</w:t>
      </w:r>
      <w:r>
        <w:rPr>
          <w:rFonts w:ascii="Book Antiqua" w:hAnsi="Book Antiqua"/>
          <w:i/>
          <w:iCs/>
        </w:rPr>
        <w:t>)</w:t>
      </w:r>
    </w:p>
    <w:p w14:paraId="60A3A911" w14:textId="77777777" w:rsidR="00525A1B" w:rsidRDefault="00525A1B" w:rsidP="00525A1B">
      <w:pPr>
        <w:spacing w:after="0"/>
        <w:rPr>
          <w:rFonts w:ascii="Book Antiqua" w:hAnsi="Book Antiqua"/>
        </w:rPr>
      </w:pPr>
    </w:p>
    <w:p w14:paraId="06D70A0E" w14:textId="62AA6921" w:rsidR="00525A1B" w:rsidRDefault="00525A1B" w:rsidP="00525A1B">
      <w:pPr>
        <w:spacing w:after="0"/>
        <w:rPr>
          <w:rFonts w:ascii="Book Antiqua" w:hAnsi="Book Antiqua"/>
        </w:rPr>
      </w:pPr>
      <w:r>
        <w:rPr>
          <w:rFonts w:ascii="Book Antiqua" w:hAnsi="Book Antiqua"/>
          <w:b/>
          <w:bCs/>
          <w:u w:val="single"/>
        </w:rPr>
        <w:t>ACTION</w:t>
      </w:r>
      <w:r>
        <w:rPr>
          <w:rFonts w:ascii="Book Antiqua" w:hAnsi="Book Antiqua"/>
          <w:b/>
          <w:bCs/>
        </w:rPr>
        <w:t>:</w:t>
      </w:r>
      <w:r>
        <w:rPr>
          <w:rFonts w:ascii="Book Antiqua" w:hAnsi="Book Antiqua"/>
        </w:rPr>
        <w:tab/>
        <w:t>Raquelynne Diaz, Comm. Dev. Associate presented the staff report to consider rezoning 6006 N. Rockwell Ave. from C-G, Commercial General to I-L, Industrial Light.</w:t>
      </w:r>
      <w:r w:rsidR="00FF1588">
        <w:rPr>
          <w:rFonts w:ascii="Book Antiqua" w:hAnsi="Book Antiqua"/>
        </w:rPr>
        <w:t xml:space="preserve"> </w:t>
      </w:r>
      <w:r w:rsidR="0019374A">
        <w:rPr>
          <w:rFonts w:ascii="Book Antiqua" w:hAnsi="Book Antiqua"/>
        </w:rPr>
        <w:t>Raquelynne Diaz reviewed the differences between the zoning characteristics for C-G, Commercial General and I-L, Industrial Light</w:t>
      </w:r>
      <w:r w:rsidR="00D95C63">
        <w:rPr>
          <w:rFonts w:ascii="Book Antiqua" w:hAnsi="Book Antiqua"/>
        </w:rPr>
        <w:t>. The property abuts R-1, Single Family zoned properties</w:t>
      </w:r>
      <w:r w:rsidR="00743878">
        <w:rPr>
          <w:rFonts w:ascii="Book Antiqua" w:hAnsi="Book Antiqua"/>
        </w:rPr>
        <w:t xml:space="preserve"> with the airport</w:t>
      </w:r>
      <w:r w:rsidR="00C775FC">
        <w:rPr>
          <w:rFonts w:ascii="Book Antiqua" w:hAnsi="Book Antiqua"/>
        </w:rPr>
        <w:t xml:space="preserve"> (OKC)</w:t>
      </w:r>
      <w:r w:rsidR="00743878">
        <w:rPr>
          <w:rFonts w:ascii="Book Antiqua" w:hAnsi="Book Antiqua"/>
        </w:rPr>
        <w:t xml:space="preserve"> </w:t>
      </w:r>
      <w:r w:rsidR="00743878">
        <w:rPr>
          <w:rFonts w:ascii="Book Antiqua" w:hAnsi="Book Antiqua"/>
        </w:rPr>
        <w:lastRenderedPageBreak/>
        <w:t>across the street</w:t>
      </w:r>
      <w:r w:rsidR="00D95C63">
        <w:rPr>
          <w:rFonts w:ascii="Book Antiqua" w:hAnsi="Book Antiqua"/>
        </w:rPr>
        <w:t>.</w:t>
      </w:r>
      <w:r w:rsidR="00FD15EA">
        <w:rPr>
          <w:rFonts w:ascii="Book Antiqua" w:hAnsi="Book Antiqua"/>
        </w:rPr>
        <w:t xml:space="preserve"> The property is abutting R-1, Single Family properties and should be buffered from impacts of nearby industrial uses.</w:t>
      </w:r>
      <w:r w:rsidR="00D95C63">
        <w:rPr>
          <w:rFonts w:ascii="Book Antiqua" w:hAnsi="Book Antiqua"/>
        </w:rPr>
        <w:t xml:space="preserve"> Also, the request aligns with the comprehensive plan.</w:t>
      </w:r>
    </w:p>
    <w:p w14:paraId="111EDA0F" w14:textId="77777777" w:rsidR="00FD15EA" w:rsidRDefault="00FD15EA" w:rsidP="00525A1B">
      <w:pPr>
        <w:spacing w:after="0"/>
        <w:rPr>
          <w:rFonts w:ascii="Book Antiqua" w:hAnsi="Book Antiqua"/>
        </w:rPr>
      </w:pPr>
    </w:p>
    <w:p w14:paraId="25A70054" w14:textId="5BD4C728" w:rsidR="00202768" w:rsidRDefault="00202768" w:rsidP="00525A1B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2357FE">
        <w:rPr>
          <w:rFonts w:ascii="Book Antiqua" w:hAnsi="Book Antiqua"/>
        </w:rPr>
        <w:t>Mr. Hickman, Applicant spoke to the Planning Commission. He presented photos of what the buildings will look like on this site.</w:t>
      </w:r>
      <w:r w:rsidR="009F6919">
        <w:rPr>
          <w:rFonts w:ascii="Book Antiqua" w:hAnsi="Book Antiqua"/>
        </w:rPr>
        <w:t xml:space="preserve"> The buildings will be a minimum of 1,750 sq. ft</w:t>
      </w:r>
      <w:r w:rsidR="003217F2">
        <w:rPr>
          <w:rFonts w:ascii="Book Antiqua" w:hAnsi="Book Antiqua"/>
        </w:rPr>
        <w:t>.</w:t>
      </w:r>
      <w:r w:rsidR="009F6919">
        <w:rPr>
          <w:rFonts w:ascii="Book Antiqua" w:hAnsi="Book Antiqua"/>
        </w:rPr>
        <w:t xml:space="preserve">  </w:t>
      </w:r>
      <w:r w:rsidR="00233CB3">
        <w:rPr>
          <w:rFonts w:ascii="Book Antiqua" w:hAnsi="Book Antiqua"/>
        </w:rPr>
        <w:t xml:space="preserve">We do not allow any </w:t>
      </w:r>
      <w:r w:rsidR="004B1C67">
        <w:rPr>
          <w:rFonts w:ascii="Book Antiqua" w:hAnsi="Book Antiqua"/>
        </w:rPr>
        <w:t>overnight</w:t>
      </w:r>
      <w:r w:rsidR="00233CB3">
        <w:rPr>
          <w:rFonts w:ascii="Book Antiqua" w:hAnsi="Book Antiqua"/>
        </w:rPr>
        <w:t xml:space="preserve"> outdoor storage </w:t>
      </w:r>
      <w:r w:rsidR="004B1C67">
        <w:rPr>
          <w:rFonts w:ascii="Book Antiqua" w:hAnsi="Book Antiqua"/>
        </w:rPr>
        <w:t>to take</w:t>
      </w:r>
      <w:r w:rsidR="00233CB3">
        <w:rPr>
          <w:rFonts w:ascii="Book Antiqua" w:hAnsi="Book Antiqua"/>
        </w:rPr>
        <w:t xml:space="preserve"> place on our properties.</w:t>
      </w:r>
      <w:r w:rsidR="00FA6D6F">
        <w:rPr>
          <w:rFonts w:ascii="Book Antiqua" w:hAnsi="Book Antiqua"/>
        </w:rPr>
        <w:t xml:space="preserve"> </w:t>
      </w:r>
    </w:p>
    <w:p w14:paraId="0C4D9FB1" w14:textId="77777777" w:rsidR="00FA6D6F" w:rsidRDefault="00FA6D6F" w:rsidP="00525A1B">
      <w:pPr>
        <w:spacing w:after="0"/>
        <w:rPr>
          <w:rFonts w:ascii="Book Antiqua" w:hAnsi="Book Antiqua"/>
        </w:rPr>
      </w:pPr>
    </w:p>
    <w:p w14:paraId="6420E55C" w14:textId="013C20A1" w:rsidR="00FA6D6F" w:rsidRDefault="00B4788A" w:rsidP="00525A1B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Commissioner Helton asked about parking and headlights shining into the surrounding residential properties. </w:t>
      </w:r>
    </w:p>
    <w:p w14:paraId="66DE7DAD" w14:textId="77777777" w:rsidR="00B4788A" w:rsidRDefault="00B4788A" w:rsidP="00525A1B">
      <w:pPr>
        <w:spacing w:after="0"/>
        <w:rPr>
          <w:rFonts w:ascii="Book Antiqua" w:hAnsi="Book Antiqua"/>
        </w:rPr>
      </w:pPr>
    </w:p>
    <w:p w14:paraId="0557D091" w14:textId="431D9B84" w:rsidR="00B4788A" w:rsidRDefault="00B4788A" w:rsidP="00525A1B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>Mr. Hickman, Applicant  stated we plan to put up an eight-foot fence with at least 95% to 100% opacity so the lighting would not be problem.</w:t>
      </w:r>
    </w:p>
    <w:p w14:paraId="786B773D" w14:textId="77777777" w:rsidR="00B4788A" w:rsidRDefault="00B4788A" w:rsidP="00525A1B">
      <w:pPr>
        <w:spacing w:after="0"/>
        <w:rPr>
          <w:rFonts w:ascii="Book Antiqua" w:hAnsi="Book Antiqua"/>
        </w:rPr>
      </w:pPr>
    </w:p>
    <w:p w14:paraId="01264716" w14:textId="4BC86A82" w:rsidR="00B4788A" w:rsidRDefault="00B4788A" w:rsidP="00525A1B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>Justin Peck, Chair asked</w:t>
      </w:r>
      <w:r w:rsidR="00DD1AED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how many buildings/businesses will there be on this site.</w:t>
      </w:r>
    </w:p>
    <w:p w14:paraId="45C441AA" w14:textId="77777777" w:rsidR="00B4788A" w:rsidRDefault="00B4788A" w:rsidP="00525A1B">
      <w:pPr>
        <w:spacing w:after="0"/>
        <w:rPr>
          <w:rFonts w:ascii="Book Antiqua" w:hAnsi="Book Antiqua"/>
        </w:rPr>
      </w:pPr>
    </w:p>
    <w:p w14:paraId="0D4AF873" w14:textId="717F270A" w:rsidR="00B4788A" w:rsidRDefault="00B4788A" w:rsidP="00525A1B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>Mr. Hickman, Applicant stated we will have about seventeen units.</w:t>
      </w:r>
    </w:p>
    <w:p w14:paraId="27A196E5" w14:textId="77777777" w:rsidR="00B4788A" w:rsidRDefault="00B4788A" w:rsidP="00525A1B">
      <w:pPr>
        <w:spacing w:after="0"/>
        <w:rPr>
          <w:rFonts w:ascii="Book Antiqua" w:hAnsi="Book Antiqua"/>
        </w:rPr>
      </w:pPr>
    </w:p>
    <w:p w14:paraId="4A9D7E37" w14:textId="2F1FE9CF" w:rsidR="00B4788A" w:rsidRDefault="00B4788A" w:rsidP="00525A1B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>Ray Jones, City Attorney asked the applicant what sort of businesses do you anticipate locat</w:t>
      </w:r>
      <w:r w:rsidR="00A122CC">
        <w:rPr>
          <w:rFonts w:ascii="Book Antiqua" w:hAnsi="Book Antiqua"/>
        </w:rPr>
        <w:t>ing</w:t>
      </w:r>
      <w:r>
        <w:rPr>
          <w:rFonts w:ascii="Book Antiqua" w:hAnsi="Book Antiqua"/>
        </w:rPr>
        <w:t xml:space="preserve"> at 6006 N. Rockwell Ave.</w:t>
      </w:r>
    </w:p>
    <w:p w14:paraId="2F86A0E5" w14:textId="77777777" w:rsidR="00B4788A" w:rsidRDefault="00B4788A" w:rsidP="00525A1B">
      <w:pPr>
        <w:spacing w:after="0"/>
        <w:rPr>
          <w:rFonts w:ascii="Book Antiqua" w:hAnsi="Book Antiqua"/>
        </w:rPr>
      </w:pPr>
    </w:p>
    <w:p w14:paraId="103285E9" w14:textId="106B03CB" w:rsidR="00B4788A" w:rsidRDefault="00B4788A" w:rsidP="00525A1B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>Mr. Hickman, Applicant</w:t>
      </w:r>
      <w:r w:rsidR="00A85100">
        <w:rPr>
          <w:rFonts w:ascii="Book Antiqua" w:hAnsi="Book Antiqua"/>
        </w:rPr>
        <w:t xml:space="preserve"> stated what we ended up having at our other facilities are plumbers, landscapers, our own garage door company, and gyms. He thought there may</w:t>
      </w:r>
      <w:r w:rsidR="003217F2">
        <w:rPr>
          <w:rFonts w:ascii="Book Antiqua" w:hAnsi="Book Antiqua"/>
        </w:rPr>
        <w:t>be</w:t>
      </w:r>
      <w:r w:rsidR="00A85100">
        <w:rPr>
          <w:rFonts w:ascii="Book Antiqua" w:hAnsi="Book Antiqua"/>
        </w:rPr>
        <w:t xml:space="preserve"> people across the street at Wiley Post Airport that need off-site facilities.</w:t>
      </w:r>
      <w:r w:rsidR="00DD1AED">
        <w:rPr>
          <w:rFonts w:ascii="Book Antiqua" w:hAnsi="Book Antiqua"/>
        </w:rPr>
        <w:t xml:space="preserve"> </w:t>
      </w:r>
    </w:p>
    <w:p w14:paraId="7F28D22B" w14:textId="77777777" w:rsidR="00DD1AED" w:rsidRDefault="00DD1AED" w:rsidP="00525A1B">
      <w:pPr>
        <w:spacing w:after="0"/>
        <w:rPr>
          <w:rFonts w:ascii="Book Antiqua" w:hAnsi="Book Antiqua"/>
        </w:rPr>
      </w:pPr>
    </w:p>
    <w:p w14:paraId="7BFCA0B0" w14:textId="7659713A" w:rsidR="00DD1AED" w:rsidRDefault="00DD1AED" w:rsidP="00525A1B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>Motion was made Steve Marx, seconded by James Clemmer to recommend approving  the rezoning of 6006 N. Rockwell Ave</w:t>
      </w:r>
      <w:r w:rsidR="00A122CC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from C-G, Commercial General to I-L, Industrial Light. The votes are as follows:  AYE- Justin Peck, James Clemmer, Steve Marx, Jennifer Edmonson. NAY- Robert Helton. ABSTAIN- None. The motion carried 4-1-0.</w:t>
      </w:r>
    </w:p>
    <w:p w14:paraId="740E49C8" w14:textId="77777777" w:rsidR="0038641A" w:rsidRDefault="0038641A" w:rsidP="00525A1B">
      <w:pPr>
        <w:spacing w:after="0"/>
        <w:rPr>
          <w:rFonts w:ascii="Book Antiqua" w:hAnsi="Book Antiqua"/>
        </w:rPr>
      </w:pPr>
    </w:p>
    <w:p w14:paraId="6F4B77EA" w14:textId="77777777" w:rsidR="00525A1B" w:rsidRDefault="00525A1B" w:rsidP="00525A1B">
      <w:pPr>
        <w:spacing w:after="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  <w:u w:val="single"/>
        </w:rPr>
        <w:t>ITEM 2</w:t>
      </w:r>
      <w:r>
        <w:rPr>
          <w:rFonts w:ascii="Book Antiqua" w:hAnsi="Book Antiqua"/>
          <w:b/>
          <w:bCs/>
        </w:rPr>
        <w:t>:</w:t>
      </w:r>
      <w:r>
        <w:rPr>
          <w:rFonts w:ascii="Book Antiqua" w:hAnsi="Book Antiqua"/>
          <w:b/>
          <w:bCs/>
        </w:rPr>
        <w:tab/>
        <w:t>PC 26-02</w:t>
      </w:r>
    </w:p>
    <w:p w14:paraId="3D44471E" w14:textId="77777777" w:rsidR="00525A1B" w:rsidRDefault="00525A1B" w:rsidP="00525A1B">
      <w:pPr>
        <w:spacing w:after="0"/>
        <w:ind w:left="1440"/>
        <w:rPr>
          <w:rFonts w:ascii="Book Antiqua" w:hAnsi="Book Antiqua"/>
        </w:rPr>
      </w:pPr>
      <w:r>
        <w:rPr>
          <w:rFonts w:ascii="Book Antiqua" w:hAnsi="Book Antiqua"/>
        </w:rPr>
        <w:t>Consider a special use request by DWD Enterprises, Darin Delaney and Tanner Burrows, Applicants to construct a garage next to the residence at 6708 NW 48</w:t>
      </w:r>
      <w:r w:rsidRPr="001878B7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St.</w:t>
      </w:r>
    </w:p>
    <w:p w14:paraId="7F690E28" w14:textId="77777777" w:rsidR="00525A1B" w:rsidRDefault="00525A1B" w:rsidP="00525A1B">
      <w:pPr>
        <w:spacing w:after="0"/>
        <w:rPr>
          <w:rFonts w:ascii="Book Antiqua" w:hAnsi="Book Antiqua"/>
        </w:rPr>
      </w:pPr>
    </w:p>
    <w:p w14:paraId="7C510093" w14:textId="77777777" w:rsidR="00525A1B" w:rsidRPr="00642713" w:rsidRDefault="00525A1B" w:rsidP="00525A1B">
      <w:pPr>
        <w:spacing w:after="0"/>
        <w:rPr>
          <w:rFonts w:ascii="Book Antiqua" w:hAnsi="Book Antiqua"/>
        </w:rPr>
      </w:pPr>
      <w:r>
        <w:rPr>
          <w:rFonts w:ascii="Book Antiqua" w:hAnsi="Book Antiqua"/>
          <w:b/>
          <w:bCs/>
          <w:u w:val="single"/>
        </w:rPr>
        <w:t>LEGAL DESCRIPTION</w:t>
      </w:r>
      <w:r>
        <w:rPr>
          <w:rFonts w:ascii="Book Antiqua" w:hAnsi="Book Antiqua"/>
          <w:b/>
          <w:bCs/>
        </w:rPr>
        <w:t>:</w:t>
      </w:r>
      <w:r>
        <w:rPr>
          <w:rFonts w:ascii="Book Antiqua" w:hAnsi="Book Antiqua"/>
        </w:rPr>
        <w:t xml:space="preserve">  Neeley Second Add 003 000 W. 60 ft. Lot 1 thru 3.</w:t>
      </w:r>
    </w:p>
    <w:p w14:paraId="4A9004E8" w14:textId="77777777" w:rsidR="00525A1B" w:rsidRDefault="00525A1B" w:rsidP="00525A1B">
      <w:pPr>
        <w:spacing w:after="0"/>
        <w:ind w:left="1440"/>
        <w:rPr>
          <w:rFonts w:ascii="Book Antiqua" w:hAnsi="Book Antiqua"/>
        </w:rPr>
      </w:pPr>
      <w:r>
        <w:rPr>
          <w:rFonts w:ascii="Book Antiqua" w:hAnsi="Book Antiqua"/>
          <w:i/>
          <w:iCs/>
        </w:rPr>
        <w:t>(</w:t>
      </w:r>
      <w:r w:rsidRPr="004F1839">
        <w:rPr>
          <w:rFonts w:ascii="Book Antiqua" w:hAnsi="Book Antiqua"/>
          <w:i/>
          <w:iCs/>
        </w:rPr>
        <w:t xml:space="preserve">Item to be heard by the Bethany City Council on the </w:t>
      </w:r>
      <w:r>
        <w:rPr>
          <w:rFonts w:ascii="Book Antiqua" w:hAnsi="Book Antiqua"/>
          <w:i/>
          <w:iCs/>
        </w:rPr>
        <w:t>3</w:t>
      </w:r>
      <w:r w:rsidRPr="00265A7C">
        <w:rPr>
          <w:rFonts w:ascii="Book Antiqua" w:hAnsi="Book Antiqua"/>
          <w:i/>
          <w:iCs/>
          <w:vertAlign w:val="superscript"/>
        </w:rPr>
        <w:t>rd</w:t>
      </w:r>
      <w:r>
        <w:rPr>
          <w:rFonts w:ascii="Book Antiqua" w:hAnsi="Book Antiqua"/>
          <w:i/>
          <w:iCs/>
        </w:rPr>
        <w:t xml:space="preserve"> of February, 2026</w:t>
      </w:r>
      <w:r w:rsidRPr="004F1839">
        <w:rPr>
          <w:rFonts w:ascii="Book Antiqua" w:hAnsi="Book Antiqua"/>
          <w:i/>
          <w:iCs/>
        </w:rPr>
        <w:t xml:space="preserve"> at 6:30 p.m. in the Council Chambers at Bethany City Hall.</w:t>
      </w:r>
      <w:r>
        <w:rPr>
          <w:rFonts w:ascii="Book Antiqua" w:hAnsi="Book Antiqua"/>
          <w:i/>
          <w:iCs/>
        </w:rPr>
        <w:t>)</w:t>
      </w:r>
    </w:p>
    <w:p w14:paraId="339420A5" w14:textId="77777777" w:rsidR="0038641A" w:rsidRDefault="0038641A" w:rsidP="0038641A">
      <w:pPr>
        <w:spacing w:after="0"/>
        <w:rPr>
          <w:rFonts w:ascii="Book Antiqua" w:hAnsi="Book Antiqua"/>
        </w:rPr>
      </w:pPr>
    </w:p>
    <w:p w14:paraId="43E70FFA" w14:textId="6059C5C4" w:rsidR="0038641A" w:rsidRDefault="0038641A" w:rsidP="0038641A">
      <w:pPr>
        <w:spacing w:after="0"/>
        <w:rPr>
          <w:rFonts w:ascii="Book Antiqua" w:hAnsi="Book Antiqua"/>
        </w:rPr>
      </w:pPr>
      <w:r>
        <w:rPr>
          <w:rFonts w:ascii="Book Antiqua" w:hAnsi="Book Antiqua"/>
          <w:b/>
          <w:bCs/>
          <w:u w:val="single"/>
        </w:rPr>
        <w:t>ACTION</w:t>
      </w:r>
      <w:r>
        <w:rPr>
          <w:rFonts w:ascii="Book Antiqua" w:hAnsi="Book Antiqua"/>
          <w:b/>
          <w:bCs/>
        </w:rPr>
        <w:t>:</w:t>
      </w:r>
      <w:r>
        <w:rPr>
          <w:rFonts w:ascii="Book Antiqua" w:hAnsi="Book Antiqua"/>
          <w:b/>
          <w:bCs/>
        </w:rPr>
        <w:tab/>
      </w:r>
      <w:r w:rsidR="00BA3CB2">
        <w:rPr>
          <w:rFonts w:ascii="Book Antiqua" w:hAnsi="Book Antiqua"/>
        </w:rPr>
        <w:t>Raquelynne Diaz, Comm. Dev. Associate presented the staff report to consider constructing a garage next to the residence at 6708 NW 48</w:t>
      </w:r>
      <w:r w:rsidR="00BA3CB2" w:rsidRPr="001878B7">
        <w:rPr>
          <w:rFonts w:ascii="Book Antiqua" w:hAnsi="Book Antiqua"/>
          <w:vertAlign w:val="superscript"/>
        </w:rPr>
        <w:t>th</w:t>
      </w:r>
      <w:r w:rsidR="00BA3CB2">
        <w:rPr>
          <w:rFonts w:ascii="Book Antiqua" w:hAnsi="Book Antiqua"/>
        </w:rPr>
        <w:t xml:space="preserve"> St. </w:t>
      </w:r>
      <w:r w:rsidR="001163F1">
        <w:rPr>
          <w:rFonts w:ascii="Book Antiqua" w:hAnsi="Book Antiqua"/>
        </w:rPr>
        <w:t>She reviewed the proposed building characteristics, and mentioned request complies with all setbacks</w:t>
      </w:r>
      <w:r w:rsidR="001B0E61">
        <w:rPr>
          <w:rFonts w:ascii="Book Antiqua" w:hAnsi="Book Antiqua"/>
        </w:rPr>
        <w:t xml:space="preserve">. </w:t>
      </w:r>
      <w:r w:rsidR="00291D30">
        <w:rPr>
          <w:rFonts w:ascii="Book Antiqua" w:hAnsi="Book Antiqua"/>
        </w:rPr>
        <w:t xml:space="preserve">The proposed structure will meet </w:t>
      </w:r>
      <w:r w:rsidR="00291D30">
        <w:rPr>
          <w:rFonts w:ascii="Book Antiqua" w:hAnsi="Book Antiqua"/>
        </w:rPr>
        <w:lastRenderedPageBreak/>
        <w:t>Chapter 158 in terms of matching the façade material of the primary structure and not going over the height of the primary structure. The structure will be 440 sq. ft.</w:t>
      </w:r>
    </w:p>
    <w:p w14:paraId="48993F22" w14:textId="77777777" w:rsidR="00732001" w:rsidRDefault="00732001" w:rsidP="0038641A">
      <w:pPr>
        <w:spacing w:after="0"/>
        <w:rPr>
          <w:rFonts w:ascii="Book Antiqua" w:hAnsi="Book Antiqua"/>
        </w:rPr>
      </w:pPr>
    </w:p>
    <w:p w14:paraId="74531A36" w14:textId="71433F21" w:rsidR="000C2756" w:rsidRDefault="00732001" w:rsidP="0038641A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Mr. Burrows, Applicant was present. He </w:t>
      </w:r>
      <w:r w:rsidR="001B0E61">
        <w:rPr>
          <w:rFonts w:ascii="Book Antiqua" w:hAnsi="Book Antiqua"/>
        </w:rPr>
        <w:t>said he</w:t>
      </w:r>
      <w:r>
        <w:rPr>
          <w:rFonts w:ascii="Book Antiqua" w:hAnsi="Book Antiqua"/>
        </w:rPr>
        <w:t xml:space="preserve"> would like to build a </w:t>
      </w:r>
      <w:r w:rsidR="00C26C5C">
        <w:rPr>
          <w:rFonts w:ascii="Book Antiqua" w:hAnsi="Book Antiqua"/>
        </w:rPr>
        <w:t xml:space="preserve">detached </w:t>
      </w:r>
      <w:r>
        <w:rPr>
          <w:rFonts w:ascii="Book Antiqua" w:hAnsi="Book Antiqua"/>
        </w:rPr>
        <w:t>2-car garage.</w:t>
      </w:r>
    </w:p>
    <w:p w14:paraId="0E96DB3F" w14:textId="77777777" w:rsidR="000C2756" w:rsidRDefault="000C2756" w:rsidP="0038641A">
      <w:pPr>
        <w:spacing w:after="0"/>
        <w:rPr>
          <w:rFonts w:ascii="Book Antiqua" w:hAnsi="Book Antiqua"/>
        </w:rPr>
      </w:pPr>
    </w:p>
    <w:p w14:paraId="73CA1206" w14:textId="6266EF2D" w:rsidR="000C2756" w:rsidRDefault="000C2756" w:rsidP="0038641A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>Mr. Delaney with DWD Enterprises</w:t>
      </w:r>
      <w:r w:rsidR="001B0E61">
        <w:rPr>
          <w:rFonts w:ascii="Book Antiqua" w:hAnsi="Book Antiqua"/>
        </w:rPr>
        <w:t xml:space="preserve"> noted the proposed garage siding will match the house.</w:t>
      </w:r>
    </w:p>
    <w:p w14:paraId="7106088F" w14:textId="77777777" w:rsidR="001B0E61" w:rsidRDefault="001B0E61" w:rsidP="0038641A">
      <w:pPr>
        <w:spacing w:after="0"/>
        <w:rPr>
          <w:rFonts w:ascii="Book Antiqua" w:hAnsi="Book Antiqua"/>
        </w:rPr>
      </w:pPr>
    </w:p>
    <w:p w14:paraId="37DE3DEB" w14:textId="7C8FF3F7" w:rsidR="001B0E61" w:rsidRDefault="001B0E61" w:rsidP="0038641A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>Commissioner Marx asked if staff is concerned about drainage on the approach.</w:t>
      </w:r>
    </w:p>
    <w:p w14:paraId="3A9289B2" w14:textId="77777777" w:rsidR="001B0E61" w:rsidRDefault="001B0E61" w:rsidP="0038641A">
      <w:pPr>
        <w:spacing w:after="0"/>
        <w:rPr>
          <w:rFonts w:ascii="Book Antiqua" w:hAnsi="Book Antiqua"/>
        </w:rPr>
      </w:pPr>
    </w:p>
    <w:p w14:paraId="396187BC" w14:textId="287D95A2" w:rsidR="001B0E61" w:rsidRDefault="001B0E61" w:rsidP="0038641A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>Brett Crecelius, Comm. Dev. Director stated staff is not concerned with any drainage issues</w:t>
      </w:r>
      <w:r w:rsidR="00CC18D3">
        <w:rPr>
          <w:rFonts w:ascii="Book Antiqua" w:hAnsi="Book Antiqua"/>
        </w:rPr>
        <w:t xml:space="preserve"> on the approach</w:t>
      </w:r>
      <w:r>
        <w:rPr>
          <w:rFonts w:ascii="Book Antiqua" w:hAnsi="Book Antiqua"/>
        </w:rPr>
        <w:t>.</w:t>
      </w:r>
    </w:p>
    <w:p w14:paraId="5DE60E7C" w14:textId="77777777" w:rsidR="001B0E61" w:rsidRDefault="001B0E61" w:rsidP="0038641A">
      <w:pPr>
        <w:spacing w:after="0"/>
        <w:rPr>
          <w:rFonts w:ascii="Book Antiqua" w:hAnsi="Book Antiqua"/>
        </w:rPr>
      </w:pPr>
    </w:p>
    <w:p w14:paraId="27152569" w14:textId="37BC66EF" w:rsidR="001B0E61" w:rsidRDefault="001B0E61" w:rsidP="0038641A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Motion was made by </w:t>
      </w:r>
      <w:r w:rsidR="00CC18D3">
        <w:rPr>
          <w:rFonts w:ascii="Book Antiqua" w:hAnsi="Book Antiqua"/>
        </w:rPr>
        <w:t>James Clemmer, seconded by Jennifer Edmonson to recommend approving the construction of a garage next to the residence at 6708 NW 48</w:t>
      </w:r>
      <w:r w:rsidR="00CC18D3" w:rsidRPr="001878B7">
        <w:rPr>
          <w:rFonts w:ascii="Book Antiqua" w:hAnsi="Book Antiqua"/>
          <w:vertAlign w:val="superscript"/>
        </w:rPr>
        <w:t>th</w:t>
      </w:r>
      <w:r w:rsidR="00CC18D3">
        <w:rPr>
          <w:rFonts w:ascii="Book Antiqua" w:hAnsi="Book Antiqua"/>
        </w:rPr>
        <w:t xml:space="preserve"> St. The votes are as follows:  AYE- Justin Peck, James Clemmer, Robert Helton, Steve Marx, Jennifer Edmonson. NAY- None. ABSTAIN- None. The motion carried unanimously 5 – 0.</w:t>
      </w:r>
    </w:p>
    <w:p w14:paraId="61AA9363" w14:textId="77777777" w:rsidR="00926167" w:rsidRDefault="00926167" w:rsidP="0038641A">
      <w:pPr>
        <w:spacing w:after="0"/>
        <w:rPr>
          <w:rFonts w:ascii="Book Antiqua" w:hAnsi="Book Antiqua"/>
        </w:rPr>
      </w:pPr>
    </w:p>
    <w:p w14:paraId="5D381F68" w14:textId="0DF0DCDC" w:rsidR="00926167" w:rsidRDefault="00C31DED" w:rsidP="00C31DED">
      <w:pPr>
        <w:spacing w:after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---------</w:t>
      </w:r>
    </w:p>
    <w:p w14:paraId="2AD49345" w14:textId="1D0C1512" w:rsidR="00C31DED" w:rsidRDefault="00F23C86" w:rsidP="00C31DED">
      <w:pPr>
        <w:spacing w:after="0"/>
        <w:rPr>
          <w:rFonts w:ascii="Book Antiqua" w:hAnsi="Book Antiqua"/>
        </w:rPr>
      </w:pPr>
      <w:r>
        <w:rPr>
          <w:rFonts w:ascii="Book Antiqua" w:hAnsi="Book Antiqua"/>
          <w:u w:val="single"/>
        </w:rPr>
        <w:t>NEW BUSINESS</w:t>
      </w:r>
    </w:p>
    <w:p w14:paraId="1EACEBC8" w14:textId="77777777" w:rsidR="00F23C86" w:rsidRDefault="00F23C86" w:rsidP="00C31DED">
      <w:pPr>
        <w:spacing w:after="0"/>
        <w:rPr>
          <w:rFonts w:ascii="Book Antiqua" w:hAnsi="Book Antiqua"/>
        </w:rPr>
      </w:pPr>
    </w:p>
    <w:p w14:paraId="65A84EA4" w14:textId="01AF685B" w:rsidR="00F23C86" w:rsidRDefault="00F23C86" w:rsidP="00C31DED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>Brett Crecelius, Comm. Dev. Director mentioned staff sent out notices for the Board meeting</w:t>
      </w:r>
      <w:r w:rsidR="00F15E98">
        <w:rPr>
          <w:rFonts w:ascii="Book Antiqua" w:hAnsi="Book Antiqua"/>
        </w:rPr>
        <w:t>s</w:t>
      </w:r>
      <w:r>
        <w:rPr>
          <w:rFonts w:ascii="Book Antiqua" w:hAnsi="Book Antiqua"/>
        </w:rPr>
        <w:t xml:space="preserve"> in February for the Rockwell Corridor between NW 50</w:t>
      </w:r>
      <w:r w:rsidRPr="00F23C86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and NW 63</w:t>
      </w:r>
      <w:r w:rsidR="00F110AF" w:rsidRPr="00F23C86">
        <w:rPr>
          <w:rFonts w:ascii="Book Antiqua" w:hAnsi="Book Antiqua"/>
          <w:vertAlign w:val="superscript"/>
        </w:rPr>
        <w:t>rd</w:t>
      </w:r>
      <w:r w:rsidR="00F110AF">
        <w:rPr>
          <w:rFonts w:ascii="Book Antiqua" w:hAnsi="Book Antiqua"/>
        </w:rPr>
        <w:t xml:space="preserve">. </w:t>
      </w:r>
    </w:p>
    <w:p w14:paraId="4F0C4DF1" w14:textId="77777777" w:rsidR="00F15E98" w:rsidRDefault="00F15E98" w:rsidP="00C31DED">
      <w:pPr>
        <w:spacing w:after="0"/>
        <w:rPr>
          <w:rFonts w:ascii="Book Antiqua" w:hAnsi="Book Antiqua"/>
        </w:rPr>
      </w:pPr>
    </w:p>
    <w:p w14:paraId="573C7314" w14:textId="103F3EE4" w:rsidR="00F15E98" w:rsidRDefault="00F15E98" w:rsidP="00C31DED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>Justin Peck, Chair asked if staff has received any feedback from notices.</w:t>
      </w:r>
    </w:p>
    <w:p w14:paraId="797F167E" w14:textId="77777777" w:rsidR="00F15E98" w:rsidRDefault="00F15E98" w:rsidP="00C31DED">
      <w:pPr>
        <w:spacing w:after="0"/>
        <w:rPr>
          <w:rFonts w:ascii="Book Antiqua" w:hAnsi="Book Antiqua"/>
        </w:rPr>
      </w:pPr>
    </w:p>
    <w:p w14:paraId="5257657F" w14:textId="31B12B40" w:rsidR="00F15E98" w:rsidRDefault="00F15E98" w:rsidP="00C31DED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>Raquelynne Diaz, Comm. Dev. Associate stated she has only received one call, and the caller wanted to know if he could show up for both meetings.</w:t>
      </w:r>
    </w:p>
    <w:p w14:paraId="2A5BD09C" w14:textId="77777777" w:rsidR="00F15E98" w:rsidRDefault="00F15E98" w:rsidP="00C31DED">
      <w:pPr>
        <w:spacing w:after="0"/>
        <w:rPr>
          <w:rFonts w:ascii="Book Antiqua" w:hAnsi="Book Antiqua"/>
        </w:rPr>
      </w:pPr>
    </w:p>
    <w:p w14:paraId="10FF271D" w14:textId="3211E2CC" w:rsidR="00F15E98" w:rsidRDefault="00F15E98" w:rsidP="00C31DED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>Brett Crecelius, Comm. Dev. Director</w:t>
      </w:r>
      <w:r w:rsidR="00A122CC">
        <w:rPr>
          <w:rFonts w:ascii="Book Antiqua" w:hAnsi="Book Antiqua"/>
        </w:rPr>
        <w:t xml:space="preserve"> mentioned</w:t>
      </w:r>
      <w:r>
        <w:rPr>
          <w:rFonts w:ascii="Book Antiqua" w:hAnsi="Book Antiqua"/>
        </w:rPr>
        <w:t xml:space="preserve"> there is a new commission</w:t>
      </w:r>
      <w:r w:rsidR="00A122CC">
        <w:rPr>
          <w:rFonts w:ascii="Book Antiqua" w:hAnsi="Book Antiqua"/>
        </w:rPr>
        <w:t>er</w:t>
      </w:r>
      <w:r>
        <w:rPr>
          <w:rFonts w:ascii="Book Antiqua" w:hAnsi="Book Antiqua"/>
        </w:rPr>
        <w:t xml:space="preserve"> up for appointment on Tues., January 20, 2026</w:t>
      </w:r>
      <w:r w:rsidR="00A122CC">
        <w:rPr>
          <w:rFonts w:ascii="Book Antiqua" w:hAnsi="Book Antiqua"/>
        </w:rPr>
        <w:t xml:space="preserve"> City Council agenda</w:t>
      </w:r>
      <w:r>
        <w:rPr>
          <w:rFonts w:ascii="Book Antiqua" w:hAnsi="Book Antiqua"/>
        </w:rPr>
        <w:t>.</w:t>
      </w:r>
    </w:p>
    <w:p w14:paraId="370D4901" w14:textId="77777777" w:rsidR="00F15E98" w:rsidRDefault="00F15E98" w:rsidP="00C31DED">
      <w:pPr>
        <w:spacing w:after="0"/>
        <w:rPr>
          <w:rFonts w:ascii="Book Antiqua" w:hAnsi="Book Antiqua"/>
        </w:rPr>
      </w:pPr>
    </w:p>
    <w:p w14:paraId="5A4F4283" w14:textId="475BDAEB" w:rsidR="00F15E98" w:rsidRDefault="00F15E98" w:rsidP="00C31DED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>Motion was made by Robert Helton, seconded by James Clemmer to adjourn</w:t>
      </w:r>
      <w:r w:rsidR="00F110AF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The motion carried unanimously 5 – 0.</w:t>
      </w:r>
    </w:p>
    <w:p w14:paraId="5C363422" w14:textId="77777777" w:rsidR="00F15E98" w:rsidRDefault="00F15E98" w:rsidP="00C31DED">
      <w:pPr>
        <w:spacing w:after="0"/>
        <w:rPr>
          <w:rFonts w:ascii="Book Antiqua" w:hAnsi="Book Antiqua"/>
        </w:rPr>
      </w:pPr>
    </w:p>
    <w:p w14:paraId="12191BB7" w14:textId="77777777" w:rsidR="00525A1B" w:rsidRDefault="00525A1B" w:rsidP="00525A1B">
      <w:pPr>
        <w:spacing w:after="0"/>
        <w:rPr>
          <w:rFonts w:ascii="Book Antiqua" w:hAnsi="Book Antiqua"/>
        </w:rPr>
      </w:pPr>
    </w:p>
    <w:p w14:paraId="6848F061" w14:textId="77777777" w:rsidR="00525A1B" w:rsidRDefault="00525A1B" w:rsidP="00525A1B">
      <w:pPr>
        <w:spacing w:after="0"/>
        <w:rPr>
          <w:rFonts w:ascii="Book Antiqua" w:hAnsi="Book Antiqua"/>
        </w:rPr>
      </w:pPr>
    </w:p>
    <w:p w14:paraId="513A9C38" w14:textId="77777777" w:rsidR="00525A1B" w:rsidRDefault="00525A1B" w:rsidP="00525A1B">
      <w:pPr>
        <w:spacing w:after="0"/>
        <w:rPr>
          <w:rFonts w:ascii="Book Antiqua" w:hAnsi="Book Antiqua"/>
        </w:rPr>
      </w:pPr>
    </w:p>
    <w:p w14:paraId="5087E829" w14:textId="77777777" w:rsidR="00525A1B" w:rsidRDefault="00525A1B" w:rsidP="00525A1B">
      <w:pPr>
        <w:spacing w:after="0"/>
        <w:rPr>
          <w:rFonts w:ascii="Book Antiqua" w:hAnsi="Book Antiqua"/>
        </w:rPr>
      </w:pPr>
    </w:p>
    <w:p w14:paraId="08E2423E" w14:textId="77777777" w:rsidR="00525A1B" w:rsidRDefault="00525A1B" w:rsidP="00525A1B">
      <w:pPr>
        <w:spacing w:after="0"/>
        <w:rPr>
          <w:rFonts w:ascii="Book Antiqua" w:hAnsi="Book Antiqua"/>
        </w:rPr>
      </w:pPr>
    </w:p>
    <w:p w14:paraId="014BB716" w14:textId="77777777" w:rsidR="00145C39" w:rsidRPr="00145C39" w:rsidRDefault="00145C39" w:rsidP="00145C39">
      <w:pPr>
        <w:spacing w:after="0"/>
        <w:rPr>
          <w:rFonts w:ascii="Book Antiqua" w:hAnsi="Book Antiqua"/>
        </w:rPr>
      </w:pPr>
    </w:p>
    <w:sectPr w:rsidR="00145C39" w:rsidRPr="00145C39" w:rsidSect="00F72F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11"/>
    <w:rsid w:val="000C2756"/>
    <w:rsid w:val="001163F1"/>
    <w:rsid w:val="00145C39"/>
    <w:rsid w:val="00183D4B"/>
    <w:rsid w:val="00186EFD"/>
    <w:rsid w:val="0019374A"/>
    <w:rsid w:val="001B0E61"/>
    <w:rsid w:val="001C5B49"/>
    <w:rsid w:val="00202768"/>
    <w:rsid w:val="00233CB3"/>
    <w:rsid w:val="002357FE"/>
    <w:rsid w:val="00291D30"/>
    <w:rsid w:val="002B7622"/>
    <w:rsid w:val="002D3B0A"/>
    <w:rsid w:val="003217F2"/>
    <w:rsid w:val="0038641A"/>
    <w:rsid w:val="004348F7"/>
    <w:rsid w:val="0045490D"/>
    <w:rsid w:val="004B1C67"/>
    <w:rsid w:val="00525A1B"/>
    <w:rsid w:val="006955F3"/>
    <w:rsid w:val="00732001"/>
    <w:rsid w:val="00743878"/>
    <w:rsid w:val="007F2F90"/>
    <w:rsid w:val="00926167"/>
    <w:rsid w:val="009725B3"/>
    <w:rsid w:val="009F6919"/>
    <w:rsid w:val="00A122CC"/>
    <w:rsid w:val="00A47B86"/>
    <w:rsid w:val="00A85100"/>
    <w:rsid w:val="00B4788A"/>
    <w:rsid w:val="00BA3CB2"/>
    <w:rsid w:val="00C26C5C"/>
    <w:rsid w:val="00C31DED"/>
    <w:rsid w:val="00C658C2"/>
    <w:rsid w:val="00C775FC"/>
    <w:rsid w:val="00C93D60"/>
    <w:rsid w:val="00CC18D3"/>
    <w:rsid w:val="00D95C63"/>
    <w:rsid w:val="00DD1AED"/>
    <w:rsid w:val="00E451D4"/>
    <w:rsid w:val="00E5726C"/>
    <w:rsid w:val="00F110AF"/>
    <w:rsid w:val="00F15E98"/>
    <w:rsid w:val="00F23C86"/>
    <w:rsid w:val="00F37E7E"/>
    <w:rsid w:val="00F72F11"/>
    <w:rsid w:val="00FA6D6F"/>
    <w:rsid w:val="00FD15EA"/>
    <w:rsid w:val="00F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97195"/>
  <w15:chartTrackingRefBased/>
  <w15:docId w15:val="{4F074181-A1D3-40C9-B344-AA9E7FB9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F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F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F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F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F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F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F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F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F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F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F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Hlinicky</dc:creator>
  <cp:keywords/>
  <dc:description/>
  <cp:lastModifiedBy>Linda Hlinicky</cp:lastModifiedBy>
  <cp:revision>2</cp:revision>
  <cp:lastPrinted>2026-01-16T16:12:00Z</cp:lastPrinted>
  <dcterms:created xsi:type="dcterms:W3CDTF">2026-01-30T16:22:00Z</dcterms:created>
  <dcterms:modified xsi:type="dcterms:W3CDTF">2026-01-30T16:22:00Z</dcterms:modified>
</cp:coreProperties>
</file>